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A62" w14:textId="77777777" w:rsidR="005D109D" w:rsidRPr="0090349D" w:rsidRDefault="005D109D" w:rsidP="005D109D">
      <w:pPr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A7F6BEB" wp14:editId="655BEB4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2C73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CD5125D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52E6AC7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20C32AD6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A4F25B6" w14:textId="77777777" w:rsidR="005D109D" w:rsidRPr="0090349D" w:rsidRDefault="005D109D" w:rsidP="005D109D">
      <w:pPr>
        <w:rPr>
          <w:szCs w:val="24"/>
        </w:rPr>
      </w:pPr>
      <w:hyperlink r:id="rId7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4966AC61" w14:textId="77777777" w:rsidR="005D109D" w:rsidRDefault="005D109D" w:rsidP="005D109D">
      <w:pPr>
        <w:rPr>
          <w:szCs w:val="24"/>
        </w:rPr>
      </w:pPr>
    </w:p>
    <w:p w14:paraId="02EFE96C" w14:textId="77777777" w:rsidR="005D109D" w:rsidRPr="0004747B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 xml:space="preserve">ELŐTERJESZTÉS </w:t>
      </w:r>
    </w:p>
    <w:p w14:paraId="48DA8217" w14:textId="77777777" w:rsidR="005D109D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>A KÉPVISELŐ-TESTÜLET 202</w:t>
      </w:r>
      <w:r>
        <w:rPr>
          <w:b/>
          <w:bCs/>
        </w:rPr>
        <w:t>5</w:t>
      </w:r>
      <w:r w:rsidRPr="0004747B">
        <w:rPr>
          <w:b/>
          <w:bCs/>
        </w:rPr>
        <w:t xml:space="preserve">. </w:t>
      </w:r>
      <w:r>
        <w:rPr>
          <w:b/>
          <w:bCs/>
        </w:rPr>
        <w:t>március 17.</w:t>
      </w:r>
      <w:r w:rsidRPr="0004747B">
        <w:rPr>
          <w:b/>
          <w:bCs/>
        </w:rPr>
        <w:t xml:space="preserve">-i rendes ülésére </w:t>
      </w:r>
    </w:p>
    <w:p w14:paraId="01BD8C7F" w14:textId="77777777" w:rsidR="005D109D" w:rsidRDefault="005D109D" w:rsidP="005D109D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09D" w14:paraId="0340DFE5" w14:textId="77777777" w:rsidTr="00225B07">
        <w:tc>
          <w:tcPr>
            <w:tcW w:w="10456" w:type="dxa"/>
          </w:tcPr>
          <w:p w14:paraId="5FC389F9" w14:textId="77777777" w:rsidR="005D109D" w:rsidRDefault="005D109D" w:rsidP="00225B07">
            <w:pPr>
              <w:jc w:val="center"/>
              <w:rPr>
                <w:b/>
                <w:bCs/>
              </w:rPr>
            </w:pPr>
          </w:p>
          <w:p w14:paraId="6B910B3F" w14:textId="324AD3C5" w:rsidR="005D109D" w:rsidRDefault="005D109D" w:rsidP="00225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Napirend tárgy:</w:t>
            </w:r>
          </w:p>
          <w:p w14:paraId="7BAB0CB2" w14:textId="2B3C8775" w:rsidR="00956C3F" w:rsidRDefault="00956C3F" w:rsidP="00225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Érdi Tankerületi Központ intézményátszervezési javaslata</w:t>
            </w:r>
          </w:p>
          <w:p w14:paraId="010A4D37" w14:textId="77777777" w:rsidR="005D109D" w:rsidRDefault="005D109D" w:rsidP="005D109D">
            <w:pPr>
              <w:jc w:val="center"/>
              <w:rPr>
                <w:b/>
                <w:bCs/>
              </w:rPr>
            </w:pPr>
          </w:p>
        </w:tc>
      </w:tr>
    </w:tbl>
    <w:p w14:paraId="6ADA0E69" w14:textId="77777777" w:rsidR="005D109D" w:rsidRPr="009D3BAC" w:rsidRDefault="005D109D" w:rsidP="005D109D">
      <w:pPr>
        <w:jc w:val="center"/>
        <w:rPr>
          <w:b/>
          <w:bCs/>
          <w:szCs w:val="24"/>
        </w:rPr>
      </w:pPr>
    </w:p>
    <w:p w14:paraId="4A67BCA7" w14:textId="56BF0275" w:rsidR="005D109D" w:rsidRPr="0004747B" w:rsidRDefault="005D109D" w:rsidP="005D109D">
      <w:r w:rsidRPr="0004747B">
        <w:rPr>
          <w:b/>
          <w:bCs/>
        </w:rPr>
        <w:t>A napirendet tárgyaló ülés dátuma</w:t>
      </w:r>
      <w:r w:rsidRPr="0004747B">
        <w:t xml:space="preserve">: </w:t>
      </w:r>
      <w:r w:rsidRPr="0004747B">
        <w:tab/>
      </w:r>
      <w:r w:rsidRPr="0004747B">
        <w:tab/>
      </w:r>
      <w:r w:rsidRPr="0004747B">
        <w:rPr>
          <w:b/>
          <w:bCs/>
        </w:rPr>
        <w:t>202</w:t>
      </w:r>
      <w:r>
        <w:rPr>
          <w:b/>
          <w:bCs/>
        </w:rPr>
        <w:t>5</w:t>
      </w:r>
      <w:r w:rsidRPr="0004747B">
        <w:rPr>
          <w:b/>
          <w:bCs/>
        </w:rPr>
        <w:t>.</w:t>
      </w:r>
      <w:r>
        <w:rPr>
          <w:b/>
          <w:bCs/>
        </w:rPr>
        <w:t>03.</w:t>
      </w:r>
      <w:r w:rsidR="00524C06">
        <w:t>17.</w:t>
      </w:r>
    </w:p>
    <w:p w14:paraId="08BD308F" w14:textId="3942E7AF" w:rsidR="005D109D" w:rsidRPr="0004747B" w:rsidRDefault="005D109D" w:rsidP="005D109D">
      <w:pPr>
        <w:ind w:left="4950" w:hanging="4950"/>
      </w:pPr>
      <w:r w:rsidRPr="0004747B">
        <w:rPr>
          <w:b/>
          <w:bCs/>
        </w:rPr>
        <w:t>A napirendet tárgyaló ülés:</w:t>
      </w:r>
      <w:r w:rsidRPr="0004747B">
        <w:t xml:space="preserve"> </w:t>
      </w:r>
      <w:r w:rsidRPr="0004747B">
        <w:tab/>
      </w:r>
      <w:r w:rsidRPr="00000437">
        <w:rPr>
          <w:b/>
          <w:bCs/>
        </w:rPr>
        <w:tab/>
        <w:t>Szociális, Egészségügyi, Ifjúsági és Köznevelési Bizottság</w:t>
      </w:r>
      <w:r w:rsidRPr="0004747B">
        <w:rPr>
          <w:b/>
          <w:bCs/>
        </w:rPr>
        <w:t xml:space="preserve"> K</w:t>
      </w:r>
      <w:r w:rsidR="00524C06">
        <w:rPr>
          <w:b/>
          <w:bCs/>
        </w:rPr>
        <w:t>é</w:t>
      </w:r>
      <w:r w:rsidRPr="0004747B">
        <w:rPr>
          <w:b/>
          <w:bCs/>
        </w:rPr>
        <w:t>pviselő-testület</w:t>
      </w:r>
      <w:r w:rsidRPr="0004747B">
        <w:t xml:space="preserve"> </w:t>
      </w:r>
    </w:p>
    <w:p w14:paraId="5CFC81EA" w14:textId="77777777" w:rsidR="005D109D" w:rsidRPr="00E14550" w:rsidRDefault="005D109D" w:rsidP="005D109D">
      <w:pPr>
        <w:rPr>
          <w:b/>
          <w:bCs/>
        </w:rPr>
      </w:pPr>
      <w:r w:rsidRPr="0004747B">
        <w:rPr>
          <w:b/>
          <w:bCs/>
        </w:rPr>
        <w:t>Előterjesztő: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</w:rPr>
        <w:t>Deltai Károly polgármester</w:t>
      </w:r>
    </w:p>
    <w:p w14:paraId="5E10CF0A" w14:textId="77777777" w:rsidR="005D109D" w:rsidRPr="0004747B" w:rsidRDefault="005D109D" w:rsidP="005D109D">
      <w:r w:rsidRPr="0004747B">
        <w:rPr>
          <w:b/>
          <w:bCs/>
        </w:rPr>
        <w:t>Az előterjesztést készítette: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</w:rPr>
        <w:t>dr. Lack Mónika jegyző</w:t>
      </w:r>
      <w:r w:rsidRPr="0004747B">
        <w:tab/>
      </w:r>
      <w:r w:rsidRPr="0004747B">
        <w:tab/>
        <w:t xml:space="preserve"> </w:t>
      </w:r>
    </w:p>
    <w:p w14:paraId="45E39517" w14:textId="7C175FC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 xml:space="preserve"> </w:t>
      </w:r>
      <w:r w:rsidRPr="0004747B">
        <w:tab/>
      </w:r>
      <w:r w:rsidRPr="0004747B">
        <w:tab/>
      </w:r>
      <w:r w:rsidRPr="005D109D">
        <w:rPr>
          <w:b/>
          <w:bCs/>
          <w:u w:val="single"/>
        </w:rPr>
        <w:t>nyílt</w:t>
      </w:r>
      <w:r w:rsidRPr="0004747B">
        <w:t xml:space="preserve"> /</w:t>
      </w:r>
      <w:r w:rsidRPr="005D109D">
        <w:t xml:space="preserve"> zárt</w:t>
      </w:r>
      <w:r w:rsidRPr="0004747B">
        <w:t xml:space="preserve"> </w:t>
      </w:r>
    </w:p>
    <w:p w14:paraId="46DB60C2" w14:textId="7777777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  <w:u w:val="single"/>
        </w:rPr>
        <w:t>rendes /</w:t>
      </w:r>
      <w:r w:rsidRPr="0004747B">
        <w:t xml:space="preserve"> rendkívüli</w:t>
      </w:r>
    </w:p>
    <w:p w14:paraId="691BBE4D" w14:textId="77777777" w:rsidR="005D109D" w:rsidRPr="0004747B" w:rsidRDefault="005D109D" w:rsidP="005D109D">
      <w:r w:rsidRPr="0004747B">
        <w:rPr>
          <w:b/>
          <w:bCs/>
        </w:rPr>
        <w:t>A határozat elfogadásához szükséges többség típusát:</w:t>
      </w:r>
      <w:r w:rsidRPr="0004747B">
        <w:t xml:space="preserve"> </w:t>
      </w:r>
      <w:r w:rsidRPr="005D109D">
        <w:rPr>
          <w:b/>
          <w:bCs/>
          <w:u w:val="single"/>
        </w:rPr>
        <w:t>egyszerű</w:t>
      </w:r>
      <w:r w:rsidRPr="0004747B">
        <w:t xml:space="preserve"> / </w:t>
      </w:r>
      <w:r w:rsidRPr="005D109D">
        <w:t xml:space="preserve">minősített </w:t>
      </w:r>
    </w:p>
    <w:p w14:paraId="68608948" w14:textId="77777777" w:rsidR="005D109D" w:rsidRPr="0004747B" w:rsidRDefault="005D109D" w:rsidP="005D109D">
      <w:r w:rsidRPr="0004747B">
        <w:rPr>
          <w:b/>
          <w:bCs/>
        </w:rPr>
        <w:t>A szavazás módja: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  <w:u w:val="single"/>
        </w:rPr>
        <w:t>nyílt</w:t>
      </w:r>
      <w:r w:rsidRPr="0004747B">
        <w:t xml:space="preserve"> / titkos </w:t>
      </w:r>
    </w:p>
    <w:p w14:paraId="3D207F34" w14:textId="77777777" w:rsidR="005D109D" w:rsidRPr="004E70AC" w:rsidRDefault="005D109D" w:rsidP="005D109D"/>
    <w:p w14:paraId="22BCD166" w14:textId="78E7DBF9" w:rsidR="005D109D" w:rsidRPr="00C75C12" w:rsidRDefault="005D109D" w:rsidP="005D109D">
      <w:pPr>
        <w:rPr>
          <w:b/>
        </w:rPr>
      </w:pPr>
      <w:r w:rsidRPr="004E70AC">
        <w:rPr>
          <w:b/>
        </w:rPr>
        <w:t>1.</w:t>
      </w:r>
      <w:r w:rsidRPr="00562D4E">
        <w:rPr>
          <w:b/>
        </w:rPr>
        <w:t xml:space="preserve"> </w:t>
      </w: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="00524C06">
        <w:rPr>
          <w:b/>
        </w:rPr>
        <w:t xml:space="preserve"> ----</w:t>
      </w:r>
    </w:p>
    <w:p w14:paraId="40B9F1EC" w14:textId="77777777" w:rsidR="005D109D" w:rsidRPr="004E70AC" w:rsidRDefault="005D109D" w:rsidP="005D109D">
      <w:pPr>
        <w:pStyle w:val="Nincstrkz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 </w:t>
      </w:r>
    </w:p>
    <w:p w14:paraId="3882C998" w14:textId="621DF3EC" w:rsidR="005D109D" w:rsidRPr="001D6413" w:rsidRDefault="005D109D" w:rsidP="005D109D">
      <w:pPr>
        <w:rPr>
          <w:b/>
        </w:rPr>
      </w:pPr>
      <w:r w:rsidRPr="004E2020">
        <w:rPr>
          <w:b/>
          <w:color w:val="000000" w:themeColor="text1"/>
        </w:rPr>
        <w:t xml:space="preserve">2. </w:t>
      </w:r>
      <w:r>
        <w:rPr>
          <w:b/>
        </w:rPr>
        <w:t xml:space="preserve">JOGSZABÁLYI HIVATKOZÁSOK: </w:t>
      </w:r>
      <w:r w:rsidR="009C0C6E">
        <w:t>A nemzeti köznevelésről szóló 2011. évi CXC. törvény 83. §. (3) bekezdése</w:t>
      </w:r>
    </w:p>
    <w:p w14:paraId="0C7CA46A" w14:textId="77777777" w:rsidR="005D109D" w:rsidRDefault="005D109D" w:rsidP="005D109D">
      <w:pPr>
        <w:rPr>
          <w:b/>
        </w:rPr>
      </w:pPr>
    </w:p>
    <w:p w14:paraId="24BC21F8" w14:textId="6FFBBF51" w:rsidR="005D109D" w:rsidRPr="004E2020" w:rsidRDefault="005D109D" w:rsidP="005D109D">
      <w:pPr>
        <w:rPr>
          <w:b/>
        </w:rPr>
      </w:pPr>
      <w:r w:rsidRPr="004E2020">
        <w:rPr>
          <w:b/>
        </w:rPr>
        <w:t>3.</w:t>
      </w:r>
      <w:r w:rsidRPr="00975DDF">
        <w:rPr>
          <w:b/>
        </w:rPr>
        <w:t xml:space="preserve"> </w:t>
      </w:r>
      <w:r>
        <w:rPr>
          <w:b/>
        </w:rPr>
        <w:t>KÖLTSÉGKIHATÁSOK ÉS EGYÉB SZÜKSÉGES FELTÉTELEK, ILLETVE MEGTEREMTÉSÜK JAVASOLT FORRÁSAI</w:t>
      </w:r>
      <w:r w:rsidRPr="00347279">
        <w:rPr>
          <w:b/>
        </w:rPr>
        <w:t>:</w:t>
      </w:r>
      <w:r>
        <w:rPr>
          <w:b/>
        </w:rPr>
        <w:t xml:space="preserve">   </w:t>
      </w:r>
      <w:r w:rsidR="009C0C6E">
        <w:rPr>
          <w:b/>
        </w:rPr>
        <w:t>Nincs</w:t>
      </w:r>
    </w:p>
    <w:p w14:paraId="2E487F13" w14:textId="77777777" w:rsidR="005D109D" w:rsidRDefault="005D109D" w:rsidP="005D109D">
      <w:pPr>
        <w:rPr>
          <w:b/>
        </w:rPr>
      </w:pPr>
    </w:p>
    <w:p w14:paraId="606FE80E" w14:textId="6231DF18" w:rsidR="005D109D" w:rsidRPr="004E2020" w:rsidRDefault="005D109D" w:rsidP="005D109D">
      <w:pPr>
        <w:rPr>
          <w:b/>
        </w:rPr>
      </w:pPr>
      <w:r w:rsidRPr="004E2020">
        <w:rPr>
          <w:b/>
        </w:rPr>
        <w:t>4.</w:t>
      </w:r>
      <w:r w:rsidRPr="001D6413">
        <w:rPr>
          <w:b/>
        </w:rPr>
        <w:t xml:space="preserve"> </w:t>
      </w:r>
      <w:r>
        <w:rPr>
          <w:b/>
        </w:rPr>
        <w:t>TÉNYÁLLÁS BEMUTATÁSA</w:t>
      </w:r>
      <w:r w:rsidRPr="004E2020">
        <w:rPr>
          <w:b/>
        </w:rPr>
        <w:t xml:space="preserve">: </w:t>
      </w:r>
    </w:p>
    <w:p w14:paraId="4149892E" w14:textId="14CCA626" w:rsidR="005D109D" w:rsidRDefault="005D109D" w:rsidP="005D109D">
      <w:pPr>
        <w:spacing w:after="104"/>
        <w:ind w:left="87" w:right="0"/>
      </w:pPr>
    </w:p>
    <w:p w14:paraId="6FAFBF7B" w14:textId="730D1351" w:rsidR="009C0C6E" w:rsidRDefault="009C0C6E" w:rsidP="009C0C6E">
      <w:pPr>
        <w:spacing w:after="104"/>
        <w:ind w:left="87" w:right="0"/>
      </w:pPr>
      <w:r w:rsidRPr="009C0C6E">
        <w:t>Az Érdi Tankerületi Központ (</w:t>
      </w:r>
      <w:r>
        <w:t>a</w:t>
      </w:r>
      <w:r w:rsidRPr="009C0C6E">
        <w:t xml:space="preserve"> továbbiakban: Tankerületi Központ) igazgatója levélben tájékoztatott a Telki község Önkormányzat</w:t>
      </w:r>
      <w:r w:rsidR="00524C06">
        <w:t>á</w:t>
      </w:r>
      <w:r w:rsidRPr="009C0C6E">
        <w:t xml:space="preserve">t a Tankerületi Központ fenntartásában lévő Pipacsvirág Magyar-Angol Két Tanítási Nyelvű Általános Iskola </w:t>
      </w:r>
      <w:r w:rsidR="00B22700" w:rsidRPr="009C0C6E">
        <w:t>átszervezés</w:t>
      </w:r>
      <w:r w:rsidRPr="009C0C6E">
        <w:t>ével kapcsolatban</w:t>
      </w:r>
      <w:r w:rsidR="00B22700" w:rsidRPr="009C0C6E">
        <w:t>.</w:t>
      </w:r>
      <w:r>
        <w:t xml:space="preserve"> </w:t>
      </w:r>
    </w:p>
    <w:p w14:paraId="0E4164CB" w14:textId="70822F3A" w:rsidR="00B22700" w:rsidRPr="009C0C6E" w:rsidRDefault="009C0C6E" w:rsidP="009C0C6E">
      <w:pPr>
        <w:spacing w:after="104"/>
        <w:ind w:left="87" w:right="0"/>
      </w:pPr>
      <w:r>
        <w:t>A nemzeti köznevelésről szóló 2011. évi CXC. törvény (továbbiakban Nkt.) 83. § (4) bekezdésre hivatkoz</w:t>
      </w:r>
      <w:r w:rsidR="00524C06">
        <w:t>ik arra</w:t>
      </w:r>
      <w:r>
        <w:t>, miszerint a fenntartónak a döntés meghozatala előtt ki kell kérnie a vagyonkezelésében levő ingatlan tulajdonos önkormányzatának véleményét. A felkérő levél, mely az előterjesztés mellékletét képezi, tartalmazza a 2025-ban tervezett átszervezési javaslatot és annak indokát.</w:t>
      </w:r>
    </w:p>
    <w:p w14:paraId="49115891" w14:textId="24BB5A28" w:rsidR="00B22700" w:rsidRPr="00B22700" w:rsidRDefault="009C0C6E" w:rsidP="00B22700">
      <w:pPr>
        <w:spacing w:after="106" w:line="260" w:lineRule="auto"/>
        <w:ind w:left="5" w:right="0" w:firstLine="0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B22700" w:rsidRPr="00B22700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</w:t>
      </w:r>
      <w:r w:rsidR="00524C06">
        <w:rPr>
          <w:b/>
          <w:bCs/>
          <w:sz w:val="22"/>
        </w:rPr>
        <w:t>felkérő levél</w:t>
      </w:r>
      <w:r>
        <w:rPr>
          <w:b/>
          <w:bCs/>
          <w:sz w:val="22"/>
        </w:rPr>
        <w:t xml:space="preserve"> alapján a</w:t>
      </w:r>
      <w:r w:rsidR="00B22700" w:rsidRPr="00B22700">
        <w:rPr>
          <w:b/>
          <w:bCs/>
          <w:sz w:val="22"/>
        </w:rPr>
        <w:t>z átszervezés indok</w:t>
      </w:r>
      <w:r>
        <w:rPr>
          <w:b/>
          <w:bCs/>
          <w:sz w:val="22"/>
        </w:rPr>
        <w:t>a</w:t>
      </w:r>
      <w:r w:rsidR="00B22700" w:rsidRPr="00B22700">
        <w:rPr>
          <w:b/>
          <w:bCs/>
          <w:sz w:val="22"/>
        </w:rPr>
        <w:t>:</w:t>
      </w:r>
    </w:p>
    <w:p w14:paraId="0833B6DB" w14:textId="77777777" w:rsidR="00524C06" w:rsidRDefault="00B22700" w:rsidP="00B22700">
      <w:pPr>
        <w:spacing w:after="133"/>
        <w:ind w:left="87" w:right="0"/>
      </w:pPr>
      <w:r>
        <w:t xml:space="preserve">Az intézmény kötelező felvételi körzetében fokozatosan emelkedik a többi tanulóval együtt nevelhető, oktatható sajátos nevelési igénylő tanulók létszáma, azon belül leginkább az autizmus spektrumzavarral küzdő tanulók száma. </w:t>
      </w:r>
    </w:p>
    <w:p w14:paraId="06649126" w14:textId="427E73F8" w:rsidR="00B22700" w:rsidRDefault="00B22700" w:rsidP="00B22700">
      <w:pPr>
        <w:spacing w:after="133"/>
        <w:ind w:left="87" w:right="0"/>
      </w:pPr>
      <w:r>
        <w:t xml:space="preserve">Jelenleg a településen az autizmus spektrummal küzdő gyermekek száma: 5. </w:t>
      </w:r>
    </w:p>
    <w:p w14:paraId="397F9548" w14:textId="4A6100B2" w:rsidR="00B22700" w:rsidRDefault="00B22700" w:rsidP="00B22700">
      <w:pPr>
        <w:spacing w:after="133"/>
        <w:ind w:left="87" w:right="0"/>
      </w:pPr>
      <w:r>
        <w:lastRenderedPageBreak/>
        <w:t>Az autizmus spektrumzavarral élő tanulók integrált nevelésének célja az egyéni képességek és fejlettségi szint alapján elérhető legjobb felnőttkori életminőség, valamint a szociális adaptáció és önállóság feltételeinek megteremtése. Ezzel egyidejűleg fontos a tipikus fejlődésű tanulók megismertetése az eltérő fejlődésmenetű tanulók sajátosságaival, az inkluzív szemléletmód kialakítása és erősítése érdekében. Kiemelt cél az autizmus spektrumzavarral küzdő tanulók helyi iskolákban történő ellátása a szülők más településre való utazással járó terheinek csökkentése érdekében.</w:t>
      </w:r>
    </w:p>
    <w:p w14:paraId="6E8EC67E" w14:textId="77777777" w:rsidR="00B22700" w:rsidRDefault="00B22700" w:rsidP="00B22700"/>
    <w:p w14:paraId="5B0EE92B" w14:textId="5CA4E03C" w:rsidR="005D109D" w:rsidRDefault="00B22700" w:rsidP="009C0C6E">
      <w:pPr>
        <w:spacing w:after="104"/>
        <w:ind w:left="0" w:right="0" w:firstLine="0"/>
      </w:pPr>
      <w:r>
        <w:t xml:space="preserve">Fenti átszervezés miatt az intézmény </w:t>
      </w:r>
      <w:r w:rsidR="005D109D">
        <w:t>szakmai alapdokumentuma az alábbiak szerint módosul:</w:t>
      </w:r>
    </w:p>
    <w:p w14:paraId="6613F0D5" w14:textId="007F3473" w:rsidR="005D109D" w:rsidRDefault="005D109D" w:rsidP="005D109D">
      <w:pPr>
        <w:pStyle w:val="Listaszerbekezds"/>
        <w:numPr>
          <w:ilvl w:val="0"/>
          <w:numId w:val="1"/>
        </w:numPr>
        <w:spacing w:after="140"/>
        <w:ind w:right="0"/>
      </w:pPr>
      <w:r>
        <w:t>az intézmény alapfeladatának kiterjesztése a többségivel együtt nevelhető-oktatható autizmus spektrumzavarral érintett sajátos nevelési igényű tanulók ellátásával.</w:t>
      </w:r>
    </w:p>
    <w:p w14:paraId="570942E6" w14:textId="1C40CF99" w:rsidR="009C0C6E" w:rsidRPr="00524C06" w:rsidRDefault="009C0C6E" w:rsidP="009C0C6E">
      <w:pPr>
        <w:ind w:left="0" w:firstLine="0"/>
        <w:rPr>
          <w:szCs w:val="24"/>
        </w:rPr>
      </w:pPr>
      <w:r w:rsidRPr="00524C06">
        <w:rPr>
          <w:szCs w:val="24"/>
        </w:rPr>
        <w:t>A véleménye kialakítására az önkormányzatnak 15 nap áll rendelkezésre.</w:t>
      </w:r>
    </w:p>
    <w:p w14:paraId="29AFF25F" w14:textId="5DF1FC74" w:rsidR="009C0C6E" w:rsidRDefault="009C0C6E" w:rsidP="00B22700">
      <w:pPr>
        <w:rPr>
          <w:i/>
          <w:iCs/>
          <w:sz w:val="22"/>
        </w:rPr>
      </w:pPr>
    </w:p>
    <w:p w14:paraId="276ED518" w14:textId="5A220224" w:rsidR="009C0C6E" w:rsidRPr="00524C06" w:rsidRDefault="009C0C6E" w:rsidP="00B22700">
      <w:pPr>
        <w:rPr>
          <w:szCs w:val="24"/>
        </w:rPr>
      </w:pPr>
      <w:r w:rsidRPr="00524C06">
        <w:rPr>
          <w:szCs w:val="24"/>
        </w:rPr>
        <w:t>Telki, 2025. március 4.</w:t>
      </w:r>
    </w:p>
    <w:p w14:paraId="65B904E7" w14:textId="05FE0C5B" w:rsidR="009C0C6E" w:rsidRPr="00524C06" w:rsidRDefault="009C0C6E" w:rsidP="00B22700">
      <w:pPr>
        <w:rPr>
          <w:i/>
          <w:iCs/>
          <w:szCs w:val="24"/>
        </w:rPr>
      </w:pPr>
    </w:p>
    <w:p w14:paraId="7E2CAAE3" w14:textId="7FB0507D" w:rsidR="009C0C6E" w:rsidRPr="00524C06" w:rsidRDefault="009C0C6E" w:rsidP="00B22700">
      <w:pPr>
        <w:rPr>
          <w:szCs w:val="24"/>
        </w:rPr>
      </w:pP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="00524C06" w:rsidRPr="00524C06">
        <w:rPr>
          <w:szCs w:val="24"/>
        </w:rPr>
        <w:tab/>
      </w:r>
      <w:r w:rsidR="00524C06" w:rsidRPr="00524C06">
        <w:rPr>
          <w:szCs w:val="24"/>
        </w:rPr>
        <w:tab/>
      </w:r>
      <w:r w:rsidRPr="00524C06">
        <w:rPr>
          <w:szCs w:val="24"/>
        </w:rPr>
        <w:t>Deltai Károly</w:t>
      </w:r>
    </w:p>
    <w:p w14:paraId="783069D0" w14:textId="499E2454" w:rsidR="009C0C6E" w:rsidRPr="00524C06" w:rsidRDefault="009C0C6E" w:rsidP="00B22700">
      <w:pPr>
        <w:rPr>
          <w:szCs w:val="24"/>
        </w:rPr>
      </w:pP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Pr="00524C06">
        <w:rPr>
          <w:szCs w:val="24"/>
        </w:rPr>
        <w:tab/>
      </w:r>
      <w:r w:rsidR="00524C06" w:rsidRPr="00524C06">
        <w:rPr>
          <w:szCs w:val="24"/>
        </w:rPr>
        <w:tab/>
      </w:r>
      <w:r w:rsidR="00524C06" w:rsidRPr="00524C06">
        <w:rPr>
          <w:szCs w:val="24"/>
        </w:rPr>
        <w:tab/>
      </w:r>
      <w:r w:rsidRPr="00524C06">
        <w:rPr>
          <w:szCs w:val="24"/>
        </w:rPr>
        <w:t>polgármester</w:t>
      </w:r>
    </w:p>
    <w:p w14:paraId="5CBD3719" w14:textId="61F79BB6" w:rsidR="009C0C6E" w:rsidRDefault="009C0C6E" w:rsidP="00B22700">
      <w:pPr>
        <w:rPr>
          <w:i/>
          <w:iCs/>
          <w:sz w:val="22"/>
        </w:rPr>
      </w:pPr>
    </w:p>
    <w:p w14:paraId="7E18145E" w14:textId="77777777" w:rsidR="009C0C6E" w:rsidRPr="00493520" w:rsidRDefault="009C0C6E" w:rsidP="009C0C6E">
      <w:pPr>
        <w:ind w:left="2124" w:firstLine="708"/>
        <w:rPr>
          <w:b/>
        </w:rPr>
      </w:pPr>
      <w:r w:rsidRPr="00493520">
        <w:rPr>
          <w:b/>
        </w:rPr>
        <w:t xml:space="preserve">                          Határozati javaslat</w:t>
      </w:r>
    </w:p>
    <w:p w14:paraId="7CD2649D" w14:textId="77777777" w:rsidR="009C0C6E" w:rsidRPr="00493520" w:rsidRDefault="009C0C6E" w:rsidP="009C0C6E">
      <w:pPr>
        <w:jc w:val="center"/>
        <w:outlineLvl w:val="0"/>
        <w:rPr>
          <w:b/>
        </w:rPr>
      </w:pPr>
      <w:r w:rsidRPr="00493520">
        <w:rPr>
          <w:b/>
        </w:rPr>
        <w:t>Telki Község Önkormányzat</w:t>
      </w:r>
    </w:p>
    <w:p w14:paraId="2E6ACEA7" w14:textId="77777777" w:rsidR="009C0C6E" w:rsidRPr="00493520" w:rsidRDefault="009C0C6E" w:rsidP="009C0C6E">
      <w:pPr>
        <w:jc w:val="center"/>
        <w:rPr>
          <w:b/>
        </w:rPr>
      </w:pPr>
      <w:r w:rsidRPr="00493520">
        <w:rPr>
          <w:b/>
        </w:rPr>
        <w:t>Képviselő-testülete</w:t>
      </w:r>
    </w:p>
    <w:p w14:paraId="52869AA2" w14:textId="76F92E4A" w:rsidR="009C0C6E" w:rsidRDefault="009C0C6E" w:rsidP="009C0C6E">
      <w:pPr>
        <w:jc w:val="center"/>
        <w:rPr>
          <w:b/>
        </w:rPr>
      </w:pPr>
      <w:r w:rsidRPr="00493520">
        <w:rPr>
          <w:b/>
        </w:rPr>
        <w:t>/202</w:t>
      </w:r>
      <w:r>
        <w:rPr>
          <w:b/>
        </w:rPr>
        <w:t>4</w:t>
      </w:r>
      <w:r w:rsidRPr="00493520">
        <w:rPr>
          <w:b/>
        </w:rPr>
        <w:t>. (II</w:t>
      </w:r>
      <w:r>
        <w:rPr>
          <w:b/>
        </w:rPr>
        <w:t>I</w:t>
      </w:r>
      <w:r w:rsidRPr="00493520">
        <w:rPr>
          <w:b/>
        </w:rPr>
        <w:t xml:space="preserve">.    .) Önkormányzati határozat </w:t>
      </w:r>
    </w:p>
    <w:p w14:paraId="6CECAC55" w14:textId="4E9C2E71" w:rsidR="009C0C6E" w:rsidRDefault="009C0C6E" w:rsidP="009C0C6E">
      <w:pPr>
        <w:rPr>
          <w:b/>
        </w:rPr>
      </w:pPr>
    </w:p>
    <w:p w14:paraId="5D334D9F" w14:textId="38E9E39E" w:rsidR="00956C3F" w:rsidRDefault="00956C3F" w:rsidP="00956C3F">
      <w:pPr>
        <w:jc w:val="center"/>
        <w:rPr>
          <w:b/>
          <w:bCs/>
        </w:rPr>
      </w:pPr>
      <w:r>
        <w:rPr>
          <w:b/>
          <w:bCs/>
        </w:rPr>
        <w:t>Érdi Tankerületi Központ intézmény</w:t>
      </w:r>
      <w:r w:rsidR="00524C06">
        <w:rPr>
          <w:b/>
          <w:bCs/>
        </w:rPr>
        <w:t xml:space="preserve"> </w:t>
      </w:r>
      <w:r>
        <w:rPr>
          <w:b/>
          <w:bCs/>
        </w:rPr>
        <w:t>átszervezési javaslata</w:t>
      </w:r>
    </w:p>
    <w:p w14:paraId="0D95835B" w14:textId="3BDCF0FB" w:rsidR="00956C3F" w:rsidRDefault="00956C3F" w:rsidP="009C0C6E">
      <w:pPr>
        <w:rPr>
          <w:b/>
        </w:rPr>
      </w:pPr>
    </w:p>
    <w:p w14:paraId="31451391" w14:textId="34578877" w:rsidR="00956C3F" w:rsidRDefault="00956C3F" w:rsidP="009C0C6E">
      <w:r>
        <w:t xml:space="preserve">Telki Község Önkormányzatának Képviselő-testülete úgy </w:t>
      </w:r>
      <w:r w:rsidR="00524C06">
        <w:t>határozott</w:t>
      </w:r>
      <w:r>
        <w:t>, hogy az Érdi Tankerületi Központ által megküldött TK/123/00630-6/2025 iktatószámú felterjesztés szerinti átszervezésével egyetért / nem ért egyet.</w:t>
      </w:r>
    </w:p>
    <w:p w14:paraId="726CF9D3" w14:textId="1435B417" w:rsidR="00956C3F" w:rsidRDefault="00956C3F" w:rsidP="009C0C6E"/>
    <w:p w14:paraId="6B4A9C56" w14:textId="0298F911" w:rsidR="00956C3F" w:rsidRDefault="00956C3F" w:rsidP="009C0C6E">
      <w:r>
        <w:t>( Egyetértés esetén )</w:t>
      </w:r>
    </w:p>
    <w:p w14:paraId="40E9BA68" w14:textId="1BDC38B4" w:rsidR="00956C3F" w:rsidRDefault="00956C3F" w:rsidP="00956C3F">
      <w:r>
        <w:t xml:space="preserve">A Telki Pipacsvirág Magyar Angol Kéttanítási Nyelvű Általános Iskola (székhely: 2089 Telki, Muskátli u.2. OM azonosító szám: </w:t>
      </w:r>
      <w:r w:rsidR="00524C06">
        <w:t>102</w:t>
      </w:r>
      <w:r w:rsidR="00524C06">
        <w:t> </w:t>
      </w:r>
      <w:r w:rsidR="00524C06">
        <w:t>945</w:t>
      </w:r>
      <w:r>
        <w:t xml:space="preserve">) intézmény alap dokumentumaiban az intézmény alapfeladatának kiterjesztését </w:t>
      </w:r>
      <w:r w:rsidRPr="00956C3F">
        <w:rPr>
          <w:i/>
          <w:iCs/>
        </w:rPr>
        <w:t>,, a többségivel együtt nevelhető-oktatható autizmus spektrumzavarral érintett sajátos nevelési igényű tanulók ellátásával ,,</w:t>
      </w:r>
      <w:r>
        <w:t xml:space="preserve"> </w:t>
      </w:r>
      <w:r w:rsidR="00524C06">
        <w:t>kiegészítéssel</w:t>
      </w:r>
      <w:r>
        <w:t xml:space="preserve"> 2025. szeptember 1-ei hatállyal támogatja. </w:t>
      </w:r>
    </w:p>
    <w:p w14:paraId="45818F9D" w14:textId="166F5035" w:rsidR="00956C3F" w:rsidRDefault="00956C3F" w:rsidP="00956C3F"/>
    <w:p w14:paraId="4764B062" w14:textId="72B55A01" w:rsidR="00956C3F" w:rsidRDefault="00956C3F" w:rsidP="00956C3F">
      <w:r>
        <w:t>Határidő: azonnal</w:t>
      </w:r>
    </w:p>
    <w:p w14:paraId="742965CA" w14:textId="4D0CE540" w:rsidR="00956C3F" w:rsidRDefault="00956C3F" w:rsidP="00956C3F">
      <w:r>
        <w:t>Felelős: polgármester</w:t>
      </w:r>
    </w:p>
    <w:p w14:paraId="7663BDFA" w14:textId="77777777" w:rsidR="00956C3F" w:rsidRDefault="00956C3F" w:rsidP="009C0C6E"/>
    <w:p w14:paraId="51300A6D" w14:textId="3B0CD808" w:rsidR="00956C3F" w:rsidRDefault="00956C3F" w:rsidP="009C0C6E">
      <w:pPr>
        <w:rPr>
          <w:b/>
        </w:rPr>
      </w:pPr>
    </w:p>
    <w:p w14:paraId="731D88F4" w14:textId="77777777" w:rsidR="009C0C6E" w:rsidRPr="009C0C6E" w:rsidRDefault="009C0C6E" w:rsidP="00B22700">
      <w:pPr>
        <w:rPr>
          <w:i/>
          <w:iCs/>
          <w:sz w:val="22"/>
        </w:rPr>
      </w:pPr>
    </w:p>
    <w:sectPr w:rsidR="009C0C6E" w:rsidRPr="009C0C6E" w:rsidSect="005D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5511"/>
    <w:multiLevelType w:val="hybridMultilevel"/>
    <w:tmpl w:val="62165D50"/>
    <w:lvl w:ilvl="0" w:tplc="636470E8">
      <w:start w:val="1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68F3A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FEBF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23AD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F037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256F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36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C40E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FA4E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0138"/>
    <w:multiLevelType w:val="hybridMultilevel"/>
    <w:tmpl w:val="D56293FA"/>
    <w:lvl w:ilvl="0" w:tplc="11FE94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E21"/>
    <w:multiLevelType w:val="hybridMultilevel"/>
    <w:tmpl w:val="6E58A73C"/>
    <w:lvl w:ilvl="0" w:tplc="3C202152">
      <w:start w:val="1"/>
      <w:numFmt w:val="lowerLetter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04CB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B0B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2DBC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2011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692F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222E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B483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9AE94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402312">
    <w:abstractNumId w:val="1"/>
  </w:num>
  <w:num w:numId="2" w16cid:durableId="748774238">
    <w:abstractNumId w:val="0"/>
  </w:num>
  <w:num w:numId="3" w16cid:durableId="125627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D"/>
    <w:rsid w:val="002C1C82"/>
    <w:rsid w:val="003B0D62"/>
    <w:rsid w:val="00524C06"/>
    <w:rsid w:val="005D109D"/>
    <w:rsid w:val="00956C3F"/>
    <w:rsid w:val="009C0C6E"/>
    <w:rsid w:val="009E4801"/>
    <w:rsid w:val="00B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B21"/>
  <w15:chartTrackingRefBased/>
  <w15:docId w15:val="{DB60811A-22A3-4604-A8FA-04568B2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109D"/>
    <w:pPr>
      <w:spacing w:after="0" w:line="265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B22700"/>
    <w:pPr>
      <w:keepNext/>
      <w:keepLines/>
      <w:spacing w:after="24" w:line="260" w:lineRule="auto"/>
      <w:ind w:left="20" w:right="7057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09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D109D"/>
    <w:rPr>
      <w:color w:val="0000FF"/>
      <w:u w:val="single"/>
    </w:rPr>
  </w:style>
  <w:style w:type="paragraph" w:styleId="Nincstrkz">
    <w:name w:val="No Spacing"/>
    <w:uiPriority w:val="1"/>
    <w:qFormat/>
    <w:rsid w:val="005D109D"/>
    <w:pPr>
      <w:spacing w:after="0" w:line="240" w:lineRule="auto"/>
    </w:pPr>
  </w:style>
  <w:style w:type="table" w:styleId="Rcsostblzat">
    <w:name w:val="Table Grid"/>
    <w:basedOn w:val="Normltblzat"/>
    <w:uiPriority w:val="59"/>
    <w:rsid w:val="005D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22700"/>
    <w:rPr>
      <w:rFonts w:ascii="Times New Roman" w:eastAsia="Times New Roman" w:hAnsi="Times New Roman" w:cs="Times New Roman"/>
      <w:color w:val="000000"/>
      <w:sz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2025-03-04T19:52:00Z</dcterms:created>
  <dcterms:modified xsi:type="dcterms:W3CDTF">2025-03-05T06:58:00Z</dcterms:modified>
</cp:coreProperties>
</file>